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CED" w:rsidRPr="0075168A" w:rsidRDefault="007445DB" w:rsidP="00ED7CED">
      <w:pPr>
        <w:pStyle w:val="a3"/>
        <w:jc w:val="center"/>
        <w:rPr>
          <w:sz w:val="21"/>
        </w:rPr>
      </w:pPr>
      <w:r w:rsidRPr="0075168A">
        <w:rPr>
          <w:rFonts w:hint="eastAsia"/>
          <w:b/>
          <w:sz w:val="24"/>
          <w:szCs w:val="24"/>
        </w:rPr>
        <w:t>ISO/TC46/WG2報告</w:t>
      </w:r>
      <w:r w:rsidR="00ED7CED">
        <w:rPr>
          <w:rFonts w:hint="eastAsia"/>
          <w:b/>
          <w:sz w:val="24"/>
          <w:szCs w:val="24"/>
        </w:rPr>
        <w:t xml:space="preserve">　　　　　</w:t>
      </w:r>
      <w:r w:rsidR="00ED7CED" w:rsidRPr="0075168A">
        <w:rPr>
          <w:rFonts w:hint="eastAsia"/>
          <w:sz w:val="21"/>
        </w:rPr>
        <w:t>宮澤　彰</w:t>
      </w:r>
    </w:p>
    <w:p w:rsidR="007445DB" w:rsidRPr="0075168A" w:rsidRDefault="007445DB" w:rsidP="007445DB">
      <w:pPr>
        <w:pStyle w:val="a3"/>
        <w:rPr>
          <w:b/>
          <w:sz w:val="24"/>
          <w:szCs w:val="24"/>
        </w:rPr>
      </w:pPr>
    </w:p>
    <w:p w:rsidR="007445DB" w:rsidRPr="0075168A" w:rsidRDefault="007445DB" w:rsidP="007445DB">
      <w:pPr>
        <w:pStyle w:val="a3"/>
        <w:rPr>
          <w:sz w:val="21"/>
        </w:rPr>
      </w:pPr>
      <w:r w:rsidRPr="0075168A">
        <w:rPr>
          <w:rFonts w:hint="eastAsia"/>
          <w:sz w:val="21"/>
        </w:rPr>
        <w:t>日時：2012-06-05 14:00-17:00</w:t>
      </w:r>
    </w:p>
    <w:p w:rsidR="007445DB" w:rsidRPr="0075168A" w:rsidRDefault="007445DB" w:rsidP="007445DB">
      <w:pPr>
        <w:pStyle w:val="a3"/>
        <w:rPr>
          <w:sz w:val="21"/>
        </w:rPr>
      </w:pPr>
      <w:r w:rsidRPr="0075168A">
        <w:rPr>
          <w:rFonts w:hint="eastAsia"/>
          <w:sz w:val="21"/>
        </w:rPr>
        <w:t>場所： フランス，パリAFNOR会議室</w:t>
      </w:r>
    </w:p>
    <w:p w:rsidR="007445DB" w:rsidRPr="0075168A" w:rsidRDefault="007445DB" w:rsidP="007445DB">
      <w:pPr>
        <w:pStyle w:val="a3"/>
        <w:rPr>
          <w:sz w:val="21"/>
        </w:rPr>
      </w:pPr>
    </w:p>
    <w:p w:rsidR="007445DB" w:rsidRPr="0075168A" w:rsidRDefault="007445DB" w:rsidP="007445DB">
      <w:pPr>
        <w:pStyle w:val="a3"/>
        <w:rPr>
          <w:sz w:val="21"/>
        </w:rPr>
      </w:pPr>
      <w:r w:rsidRPr="0075168A">
        <w:rPr>
          <w:rFonts w:hint="eastAsia"/>
          <w:sz w:val="21"/>
        </w:rPr>
        <w:t>参加国：フランス（Elizabeth Proteneuve 主査），事務局（Philippe Magnabosco TC46事務局）, 米国，日本，英国，ドイツ，フランス，エストニア, ICANN，UNECE, ISOCS（Mary Lou Pelaprat），</w:t>
      </w:r>
    </w:p>
    <w:p w:rsidR="007445DB" w:rsidRPr="0075168A" w:rsidRDefault="007445DB" w:rsidP="007445DB">
      <w:pPr>
        <w:pStyle w:val="a3"/>
        <w:rPr>
          <w:sz w:val="21"/>
        </w:rPr>
      </w:pPr>
    </w:p>
    <w:p w:rsidR="007445DB" w:rsidRPr="0075168A" w:rsidRDefault="007445DB" w:rsidP="007445DB">
      <w:pPr>
        <w:pStyle w:val="a3"/>
        <w:rPr>
          <w:sz w:val="21"/>
        </w:rPr>
      </w:pPr>
      <w:r w:rsidRPr="0075168A">
        <w:rPr>
          <w:rFonts w:hint="eastAsia"/>
          <w:sz w:val="21"/>
        </w:rPr>
        <w:t>議事内容：</w:t>
      </w:r>
    </w:p>
    <w:p w:rsidR="007445DB" w:rsidRPr="0075168A" w:rsidRDefault="007445DB" w:rsidP="007445DB">
      <w:pPr>
        <w:pStyle w:val="a3"/>
        <w:rPr>
          <w:sz w:val="21"/>
        </w:rPr>
      </w:pPr>
    </w:p>
    <w:p w:rsidR="007445DB" w:rsidRPr="0075168A" w:rsidRDefault="007445DB" w:rsidP="007445DB">
      <w:pPr>
        <w:pStyle w:val="a3"/>
        <w:rPr>
          <w:sz w:val="21"/>
        </w:rPr>
      </w:pPr>
      <w:r w:rsidRPr="0075168A">
        <w:rPr>
          <w:rFonts w:hint="eastAsia"/>
          <w:sz w:val="21"/>
        </w:rPr>
        <w:t>1.2 Agenda N489 承認</w:t>
      </w:r>
    </w:p>
    <w:p w:rsidR="007445DB" w:rsidRPr="0075168A" w:rsidRDefault="007445DB" w:rsidP="007445DB">
      <w:pPr>
        <w:pStyle w:val="a3"/>
        <w:rPr>
          <w:sz w:val="21"/>
        </w:rPr>
      </w:pPr>
      <w:r w:rsidRPr="0075168A">
        <w:rPr>
          <w:rFonts w:hint="eastAsia"/>
          <w:sz w:val="21"/>
        </w:rPr>
        <w:t>1.3 前回議事録 N481 承認</w:t>
      </w:r>
    </w:p>
    <w:p w:rsidR="007445DB" w:rsidRPr="0075168A" w:rsidRDefault="007445DB" w:rsidP="007445DB">
      <w:pPr>
        <w:pStyle w:val="a3"/>
        <w:rPr>
          <w:sz w:val="21"/>
        </w:rPr>
      </w:pPr>
    </w:p>
    <w:p w:rsidR="007445DB" w:rsidRPr="0075168A" w:rsidRDefault="007445DB" w:rsidP="007445DB">
      <w:pPr>
        <w:pStyle w:val="a3"/>
        <w:rPr>
          <w:sz w:val="21"/>
        </w:rPr>
      </w:pPr>
      <w:r w:rsidRPr="0075168A">
        <w:rPr>
          <w:rFonts w:hint="eastAsia"/>
          <w:sz w:val="21"/>
        </w:rPr>
        <w:t>2. Secretariat Report</w:t>
      </w:r>
    </w:p>
    <w:p w:rsidR="007445DB" w:rsidRPr="0075168A" w:rsidRDefault="007445DB" w:rsidP="007445DB">
      <w:pPr>
        <w:pStyle w:val="a3"/>
        <w:rPr>
          <w:sz w:val="21"/>
        </w:rPr>
      </w:pPr>
      <w:r w:rsidRPr="0075168A">
        <w:rPr>
          <w:rFonts w:hint="eastAsia"/>
          <w:sz w:val="21"/>
        </w:rPr>
        <w:t>・参加国，リエゾン</w:t>
      </w:r>
    </w:p>
    <w:p w:rsidR="007445DB" w:rsidRPr="0075168A" w:rsidRDefault="007445DB" w:rsidP="007445DB">
      <w:pPr>
        <w:pStyle w:val="a3"/>
        <w:rPr>
          <w:sz w:val="21"/>
        </w:rPr>
      </w:pPr>
      <w:r w:rsidRPr="0075168A">
        <w:rPr>
          <w:rFonts w:hint="eastAsia"/>
          <w:sz w:val="21"/>
        </w:rPr>
        <w:t>・E-Committee websiteとE-mail listの紹介。</w:t>
      </w:r>
    </w:p>
    <w:p w:rsidR="007445DB" w:rsidRPr="0075168A" w:rsidRDefault="007445DB" w:rsidP="007445DB">
      <w:pPr>
        <w:pStyle w:val="a3"/>
        <w:rPr>
          <w:sz w:val="21"/>
        </w:rPr>
      </w:pPr>
      <w:r w:rsidRPr="0075168A">
        <w:rPr>
          <w:rFonts w:hint="eastAsia"/>
          <w:sz w:val="21"/>
        </w:rPr>
        <w:t>・昨年からのフォローアップ</w:t>
      </w:r>
    </w:p>
    <w:p w:rsidR="007445DB" w:rsidRPr="0075168A" w:rsidRDefault="007445DB" w:rsidP="007445DB">
      <w:pPr>
        <w:pStyle w:val="a3"/>
        <w:rPr>
          <w:sz w:val="21"/>
        </w:rPr>
      </w:pPr>
      <w:r w:rsidRPr="0075168A">
        <w:rPr>
          <w:rFonts w:hint="eastAsia"/>
          <w:sz w:val="21"/>
        </w:rPr>
        <w:tab/>
        <w:t>minor revisionは投票中。</w:t>
      </w:r>
    </w:p>
    <w:p w:rsidR="007445DB" w:rsidRPr="0075168A" w:rsidRDefault="007445DB" w:rsidP="007445DB">
      <w:pPr>
        <w:pStyle w:val="a3"/>
        <w:rPr>
          <w:sz w:val="21"/>
        </w:rPr>
      </w:pPr>
      <w:r w:rsidRPr="0075168A">
        <w:rPr>
          <w:rFonts w:hint="eastAsia"/>
          <w:sz w:val="21"/>
        </w:rPr>
        <w:t>・ISOCS MarylouよりOnlin platform (DBP)の紹介。</w:t>
      </w:r>
    </w:p>
    <w:p w:rsidR="007445DB" w:rsidRPr="0075168A" w:rsidRDefault="007445DB" w:rsidP="007445DB">
      <w:pPr>
        <w:pStyle w:val="a3"/>
        <w:rPr>
          <w:sz w:val="21"/>
        </w:rPr>
      </w:pPr>
      <w:r w:rsidRPr="0075168A">
        <w:rPr>
          <w:rFonts w:hint="eastAsia"/>
          <w:sz w:val="21"/>
        </w:rPr>
        <w:t>・関連して議論 → 5.にまとめて記載。</w:t>
      </w:r>
    </w:p>
    <w:p w:rsidR="007445DB" w:rsidRPr="0075168A" w:rsidRDefault="007445DB" w:rsidP="007445DB">
      <w:pPr>
        <w:pStyle w:val="a3"/>
        <w:rPr>
          <w:sz w:val="21"/>
        </w:rPr>
      </w:pPr>
    </w:p>
    <w:p w:rsidR="007445DB" w:rsidRPr="0075168A" w:rsidRDefault="007445DB" w:rsidP="007445DB">
      <w:pPr>
        <w:pStyle w:val="a3"/>
        <w:rPr>
          <w:sz w:val="21"/>
        </w:rPr>
      </w:pPr>
      <w:r w:rsidRPr="0075168A">
        <w:rPr>
          <w:rFonts w:hint="eastAsia"/>
          <w:sz w:val="21"/>
        </w:rPr>
        <w:t>4. Liaison Report （都合により3より前に報告）</w:t>
      </w:r>
    </w:p>
    <w:p w:rsidR="007445DB" w:rsidRPr="0075168A" w:rsidRDefault="007445DB" w:rsidP="007445DB">
      <w:pPr>
        <w:pStyle w:val="a3"/>
        <w:rPr>
          <w:sz w:val="21"/>
        </w:rPr>
      </w:pPr>
      <w:r w:rsidRPr="0075168A">
        <w:rPr>
          <w:rFonts w:hint="eastAsia"/>
          <w:sz w:val="21"/>
        </w:rPr>
        <w:t>・ICANN: 非ラテンスクリプトの国名は，ICANNで大きな議論になっていることの紹介。</w:t>
      </w:r>
    </w:p>
    <w:p w:rsidR="007445DB" w:rsidRPr="0075168A" w:rsidRDefault="007445DB" w:rsidP="007445DB">
      <w:pPr>
        <w:pStyle w:val="a3"/>
        <w:rPr>
          <w:sz w:val="21"/>
        </w:rPr>
      </w:pPr>
      <w:r w:rsidRPr="0075168A">
        <w:rPr>
          <w:rFonts w:hint="eastAsia"/>
          <w:sz w:val="21"/>
        </w:rPr>
        <w:t>・UNECE: MOU会議の報告</w:t>
      </w:r>
    </w:p>
    <w:p w:rsidR="007445DB" w:rsidRPr="0075168A" w:rsidRDefault="007445DB" w:rsidP="007445DB">
      <w:pPr>
        <w:pStyle w:val="a3"/>
        <w:rPr>
          <w:sz w:val="21"/>
        </w:rPr>
      </w:pPr>
    </w:p>
    <w:p w:rsidR="007445DB" w:rsidRPr="0075168A" w:rsidRDefault="007445DB" w:rsidP="007445DB">
      <w:pPr>
        <w:pStyle w:val="a3"/>
        <w:rPr>
          <w:sz w:val="21"/>
        </w:rPr>
      </w:pPr>
      <w:r w:rsidRPr="0075168A">
        <w:rPr>
          <w:rFonts w:hint="eastAsia"/>
          <w:sz w:val="21"/>
        </w:rPr>
        <w:t>3. MA report</w:t>
      </w:r>
    </w:p>
    <w:p w:rsidR="007445DB" w:rsidRPr="0075168A" w:rsidRDefault="007445DB" w:rsidP="007445DB">
      <w:pPr>
        <w:pStyle w:val="a3"/>
        <w:rPr>
          <w:sz w:val="21"/>
        </w:rPr>
      </w:pPr>
      <w:r w:rsidRPr="0075168A">
        <w:rPr>
          <w:rFonts w:hint="eastAsia"/>
          <w:sz w:val="21"/>
        </w:rPr>
        <w:t>・Part2のupdateについて</w:t>
      </w:r>
    </w:p>
    <w:p w:rsidR="007445DB" w:rsidRPr="0075168A" w:rsidRDefault="007445DB" w:rsidP="007445DB">
      <w:pPr>
        <w:pStyle w:val="a3"/>
        <w:rPr>
          <w:sz w:val="21"/>
        </w:rPr>
      </w:pPr>
      <w:r w:rsidRPr="0075168A">
        <w:rPr>
          <w:rFonts w:hint="eastAsia"/>
          <w:sz w:val="21"/>
        </w:rPr>
        <w:t>・News letter等の発行，発表について</w:t>
      </w:r>
    </w:p>
    <w:p w:rsidR="007445DB" w:rsidRPr="0075168A" w:rsidRDefault="007445DB" w:rsidP="007445DB">
      <w:pPr>
        <w:pStyle w:val="a3"/>
        <w:rPr>
          <w:sz w:val="21"/>
        </w:rPr>
      </w:pPr>
    </w:p>
    <w:p w:rsidR="007445DB" w:rsidRPr="0075168A" w:rsidRDefault="007445DB" w:rsidP="007445DB">
      <w:pPr>
        <w:pStyle w:val="a3"/>
        <w:rPr>
          <w:sz w:val="21"/>
        </w:rPr>
      </w:pPr>
      <w:r w:rsidRPr="0075168A">
        <w:rPr>
          <w:rFonts w:hint="eastAsia"/>
          <w:sz w:val="21"/>
        </w:rPr>
        <w:t>5. Major revision</w:t>
      </w:r>
    </w:p>
    <w:p w:rsidR="007445DB" w:rsidRPr="0075168A" w:rsidRDefault="007445DB" w:rsidP="007445DB">
      <w:pPr>
        <w:pStyle w:val="a3"/>
        <w:rPr>
          <w:sz w:val="21"/>
        </w:rPr>
      </w:pPr>
      <w:r w:rsidRPr="0075168A">
        <w:rPr>
          <w:rFonts w:hint="eastAsia"/>
          <w:sz w:val="21"/>
        </w:rPr>
        <w:t>・問題点1) 50年というリザーブ期間は短すぎる。</w:t>
      </w:r>
    </w:p>
    <w:p w:rsidR="007445DB" w:rsidRPr="0075168A" w:rsidRDefault="007445DB" w:rsidP="007445DB">
      <w:pPr>
        <w:pStyle w:val="a3"/>
        <w:rPr>
          <w:sz w:val="21"/>
        </w:rPr>
      </w:pPr>
      <w:r w:rsidRPr="0075168A">
        <w:rPr>
          <w:rFonts w:hint="eastAsia"/>
          <w:sz w:val="21"/>
        </w:rPr>
        <w:t>・問題点2) 国名との "visual association”という原則は妥当か？</w:t>
      </w:r>
    </w:p>
    <w:p w:rsidR="007445DB" w:rsidRPr="0075168A" w:rsidRDefault="007445DB" w:rsidP="007445DB">
      <w:pPr>
        <w:pStyle w:val="a3"/>
        <w:rPr>
          <w:sz w:val="21"/>
        </w:rPr>
      </w:pPr>
      <w:r w:rsidRPr="0075168A">
        <w:rPr>
          <w:rFonts w:hint="eastAsia"/>
          <w:sz w:val="21"/>
        </w:rPr>
        <w:t>・問題点3) "vernacular"による国名の導入</w:t>
      </w:r>
    </w:p>
    <w:p w:rsidR="007445DB" w:rsidRPr="0075168A" w:rsidRDefault="007445DB" w:rsidP="007445DB">
      <w:pPr>
        <w:pStyle w:val="a3"/>
        <w:rPr>
          <w:sz w:val="21"/>
        </w:rPr>
      </w:pPr>
      <w:r w:rsidRPr="0075168A">
        <w:rPr>
          <w:rFonts w:hint="eastAsia"/>
          <w:sz w:val="21"/>
        </w:rPr>
        <w:t>・これらのことについて作成，維持の技術的可能性，DB表示とメンテナンスの技術的可能性，政治的問題を起こさないかなどを検討していかなければならないことが了解された。</w:t>
      </w:r>
    </w:p>
    <w:p w:rsidR="007445DB" w:rsidRPr="0075168A" w:rsidRDefault="007445DB" w:rsidP="007445DB">
      <w:pPr>
        <w:pStyle w:val="a3"/>
        <w:rPr>
          <w:sz w:val="21"/>
        </w:rPr>
      </w:pPr>
      <w:r w:rsidRPr="0075168A">
        <w:rPr>
          <w:rFonts w:hint="eastAsia"/>
          <w:sz w:val="21"/>
        </w:rPr>
        <w:lastRenderedPageBreak/>
        <w:tab/>
      </w:r>
    </w:p>
    <w:p w:rsidR="007445DB" w:rsidRPr="0075168A" w:rsidRDefault="007445DB" w:rsidP="007445DB">
      <w:pPr>
        <w:pStyle w:val="a3"/>
        <w:rPr>
          <w:sz w:val="21"/>
        </w:rPr>
      </w:pPr>
    </w:p>
    <w:p w:rsidR="00ED7CED" w:rsidRDefault="00ED7CED" w:rsidP="007445DB">
      <w:pPr>
        <w:pStyle w:val="a3"/>
        <w:rPr>
          <w:sz w:val="21"/>
        </w:rPr>
      </w:pPr>
      <w:bookmarkStart w:id="0" w:name="_GoBack"/>
      <w:bookmarkEnd w:id="0"/>
    </w:p>
    <w:sectPr w:rsidR="00ED7CED" w:rsidSect="00B969B7">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510" w:rsidRDefault="00041510" w:rsidP="00041510">
      <w:r>
        <w:separator/>
      </w:r>
    </w:p>
  </w:endnote>
  <w:endnote w:type="continuationSeparator" w:id="0">
    <w:p w:rsidR="00041510" w:rsidRDefault="00041510" w:rsidP="000415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510" w:rsidRDefault="00041510" w:rsidP="00041510">
      <w:r>
        <w:separator/>
      </w:r>
    </w:p>
  </w:footnote>
  <w:footnote w:type="continuationSeparator" w:id="0">
    <w:p w:rsidR="00041510" w:rsidRDefault="00041510" w:rsidP="000415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445DB"/>
    <w:rsid w:val="00041510"/>
    <w:rsid w:val="000563DE"/>
    <w:rsid w:val="00167CA1"/>
    <w:rsid w:val="002348B0"/>
    <w:rsid w:val="004F55C6"/>
    <w:rsid w:val="005A61F7"/>
    <w:rsid w:val="007445DB"/>
    <w:rsid w:val="0075168A"/>
    <w:rsid w:val="009478D5"/>
    <w:rsid w:val="00B969B7"/>
    <w:rsid w:val="00CA6740"/>
    <w:rsid w:val="00CD4CC9"/>
    <w:rsid w:val="00ED7CE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445D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7445DB"/>
    <w:rPr>
      <w:rFonts w:ascii="ＭＳ ゴシック" w:eastAsia="ＭＳ ゴシック" w:hAnsi="Courier New" w:cs="Courier New"/>
      <w:kern w:val="2"/>
      <w:szCs w:val="21"/>
    </w:rPr>
  </w:style>
  <w:style w:type="paragraph" w:styleId="a5">
    <w:name w:val="Balloon Text"/>
    <w:basedOn w:val="a"/>
    <w:link w:val="a6"/>
    <w:uiPriority w:val="99"/>
    <w:semiHidden/>
    <w:unhideWhenUsed/>
    <w:rsid w:val="009478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78D5"/>
    <w:rPr>
      <w:rFonts w:asciiTheme="majorHAnsi" w:eastAsiaTheme="majorEastAsia" w:hAnsiTheme="majorHAnsi" w:cstheme="majorBidi"/>
      <w:kern w:val="2"/>
      <w:sz w:val="18"/>
      <w:szCs w:val="18"/>
    </w:rPr>
  </w:style>
  <w:style w:type="paragraph" w:styleId="a7">
    <w:name w:val="header"/>
    <w:basedOn w:val="a"/>
    <w:link w:val="a8"/>
    <w:uiPriority w:val="99"/>
    <w:semiHidden/>
    <w:unhideWhenUsed/>
    <w:rsid w:val="00041510"/>
    <w:pPr>
      <w:tabs>
        <w:tab w:val="center" w:pos="4419"/>
        <w:tab w:val="right" w:pos="8838"/>
      </w:tabs>
    </w:pPr>
  </w:style>
  <w:style w:type="character" w:customStyle="1" w:styleId="a8">
    <w:name w:val="ヘッダー (文字)"/>
    <w:basedOn w:val="a0"/>
    <w:link w:val="a7"/>
    <w:uiPriority w:val="99"/>
    <w:semiHidden/>
    <w:rsid w:val="00041510"/>
    <w:rPr>
      <w:kern w:val="2"/>
      <w:sz w:val="21"/>
    </w:rPr>
  </w:style>
  <w:style w:type="paragraph" w:styleId="a9">
    <w:name w:val="footer"/>
    <w:basedOn w:val="a"/>
    <w:link w:val="aa"/>
    <w:uiPriority w:val="99"/>
    <w:semiHidden/>
    <w:unhideWhenUsed/>
    <w:rsid w:val="00041510"/>
    <w:pPr>
      <w:tabs>
        <w:tab w:val="center" w:pos="4419"/>
        <w:tab w:val="right" w:pos="8838"/>
      </w:tabs>
    </w:pPr>
  </w:style>
  <w:style w:type="character" w:customStyle="1" w:styleId="aa">
    <w:name w:val="フッター (文字)"/>
    <w:basedOn w:val="a0"/>
    <w:link w:val="a9"/>
    <w:uiPriority w:val="99"/>
    <w:semiHidden/>
    <w:rsid w:val="00041510"/>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5C6"/>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7445DB"/>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semiHidden/>
    <w:rsid w:val="007445DB"/>
    <w:rPr>
      <w:rFonts w:ascii="ＭＳ ゴシック" w:eastAsia="ＭＳ ゴシック" w:hAnsi="Courier New" w:cs="Courier New"/>
      <w:kern w:val="2"/>
      <w:szCs w:val="21"/>
    </w:rPr>
  </w:style>
  <w:style w:type="paragraph" w:styleId="a5">
    <w:name w:val="Balloon Text"/>
    <w:basedOn w:val="a"/>
    <w:link w:val="a6"/>
    <w:uiPriority w:val="99"/>
    <w:semiHidden/>
    <w:unhideWhenUsed/>
    <w:rsid w:val="009478D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478D5"/>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927733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ctr"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infosta</dc:creator>
  <cp:lastModifiedBy>MIYAZAWA Akira</cp:lastModifiedBy>
  <cp:revision>3</cp:revision>
  <cp:lastPrinted>2013-07-19T04:58:00Z</cp:lastPrinted>
  <dcterms:created xsi:type="dcterms:W3CDTF">2014-11-14T10:40:00Z</dcterms:created>
  <dcterms:modified xsi:type="dcterms:W3CDTF">2014-12-17T10:44:00Z</dcterms:modified>
</cp:coreProperties>
</file>